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OBEC RYBNÍČEK, OKRES VYŠKOV, IČ : 48838756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Věc : </w:t>
      </w:r>
      <w:r>
        <w:rPr>
          <w:b/>
          <w:sz w:val="28"/>
          <w:szCs w:val="28"/>
        </w:rPr>
        <w:t xml:space="preserve">Zveřejnění záměru obce podle § 39 odst.1 zák.č. 128/2000 Sb. o obcích </w:t>
      </w:r>
    </w:p>
    <w:p>
      <w:pPr>
        <w:pStyle w:val="NoSpacing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prodat nemovitý majetek </w:t>
      </w:r>
    </w:p>
    <w:p>
      <w:pPr>
        <w:pStyle w:val="NoSpacing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Obec Rybníček, okres Vyškov, podle § 39 odst.1 zák.č. 128/2000 Sb., o obcích zveřejňuje svůj záměr, schválený zastupitelstvem obce Rybníček dne 17.6.2021, prodat nemovitý majetek za těchto podmínek: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b/>
          <w:b/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>
        <w:rPr>
          <w:b/>
          <w:sz w:val="36"/>
          <w:szCs w:val="36"/>
        </w:rPr>
        <w:t>Označení nemovitého majetku</w:t>
      </w:r>
    </w:p>
    <w:p>
      <w:pPr>
        <w:pStyle w:val="NoSpacing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Z pozemku p.č. 673/7 vedené na LV č. 1 pro obec a k.ú. Rybníček, zapsaný v katastru nemovitostí u katastrálního úřadu pro JMK, pracoviště Vyškov , byl GP číslo: 307-224/2021  oddělen pozemek p.č. 673/20 o výměře 73 m2, který je předmětem prodeje.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</w:t>
      </w:r>
      <w:r>
        <w:rPr>
          <w:b/>
          <w:sz w:val="36"/>
          <w:szCs w:val="36"/>
        </w:rPr>
        <w:t>Jiné podmínky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Kupující se zavazuje zaplatit celou kupní cenu při podpisu kupní smlouvy. Veškeré náklady spojené s prodejem a převodem pozemku platí kupující.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Záměr obce se zveřejňuje po dobu nejméně 15 dnů před projednáním prodeje zastupitelstvem obce Rybníček.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Vyvěšeno na úřední desce : 25.6.2021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Vyvěšeno elektronicky: 25.6.2021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Sňato dne :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Za obec Rybníček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Vladimír Skopal – starosta obce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9b4595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imbus Sans" w:cs="Noto Sans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Noto Sans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Noto Sans Devanagari"/>
    </w:rPr>
  </w:style>
  <w:style w:type="paragraph" w:styleId="NoSpacing">
    <w:name w:val="No Spacing"/>
    <w:uiPriority w:val="1"/>
    <w:qFormat/>
    <w:rsid w:val="00b776e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b459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Application>LibreOffice/7.1.3.2$Linux_X86_64 LibreOffice_project/10$Build-2</Application>
  <AppVersion>15.0000</AppVersion>
  <Pages>1</Pages>
  <Words>154</Words>
  <Characters>854</Characters>
  <CharactersWithSpaces>1235</CharactersWithSpaces>
  <Paragraphs>14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2017-07-18T07:44:00Z</dcterms:created>
  <dc:creator>KYDALOVA</dc:creator>
  <dc:description/>
  <dc:language>en-US</dc:language>
  <cp:lastModifiedBy>Jana Kydalová</cp:lastModifiedBy>
  <cp:lastPrinted>2021-06-25T09:06:00Z</cp:lastPrinted>
  <dcterms:modified xsi:type="dcterms:W3CDTF">2021-06-25T09:06:00Z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